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5664" w:firstLine="707.0000000000005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Nr. 108 /19.01.2023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CĂTRE:</w:t>
      </w:r>
    </w:p>
    <w:p w:rsidR="00000000" w:rsidDel="00000000" w:rsidP="00000000" w:rsidRDefault="00000000" w:rsidRPr="00000000" w14:paraId="0000000A">
      <w:pPr>
        <w:spacing w:after="0" w:line="360" w:lineRule="auto"/>
        <w:ind w:firstLine="108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INSPECTORATUL ȘCOLAR AL MUNICIPIULUI BUCUREȘTI</w:t>
      </w:r>
    </w:p>
    <w:p w:rsidR="00000000" w:rsidDel="00000000" w:rsidP="00000000" w:rsidRDefault="00000000" w:rsidRPr="00000000" w14:paraId="0000000B">
      <w:pPr>
        <w:spacing w:after="0" w:line="360" w:lineRule="auto"/>
        <w:ind w:firstLine="108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UNITĂȚILE DE ÎNVĂȚĂMÂNT DIN MUNICIPIUL BUCUREȘTI </w:t>
      </w:r>
    </w:p>
    <w:p w:rsidR="00000000" w:rsidDel="00000000" w:rsidP="00000000" w:rsidRDefault="00000000" w:rsidRPr="00000000" w14:paraId="0000000C">
      <w:pPr>
        <w:spacing w:after="0" w:line="360" w:lineRule="auto"/>
        <w:ind w:firstLine="108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ÎN ATENȚIA:</w:t>
      </w:r>
    </w:p>
    <w:p w:rsidR="00000000" w:rsidDel="00000000" w:rsidP="00000000" w:rsidRDefault="00000000" w:rsidRPr="00000000" w14:paraId="0000000F">
      <w:pPr>
        <w:spacing w:after="0" w:line="360" w:lineRule="auto"/>
        <w:ind w:firstLine="99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Cadre didactice din învățământul preuniversitar</w:t>
      </w:r>
    </w:p>
    <w:p w:rsidR="00000000" w:rsidDel="00000000" w:rsidP="00000000" w:rsidRDefault="00000000" w:rsidRPr="00000000" w14:paraId="00000010">
      <w:pPr>
        <w:spacing w:after="0" w:line="360" w:lineRule="auto"/>
        <w:ind w:firstLine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11">
      <w:pPr>
        <w:spacing w:after="0" w:line="240" w:lineRule="auto"/>
        <w:ind w:left="1080" w:hanging="37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080" w:hanging="37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 prezenta, vă informăm că vă puteți înscrie la workshopul cu tema</w:t>
      </w:r>
    </w:p>
    <w:p w:rsidR="00000000" w:rsidDel="00000000" w:rsidP="00000000" w:rsidRDefault="00000000" w:rsidRPr="00000000" w14:paraId="00000013">
      <w:pPr>
        <w:spacing w:after="0" w:line="240" w:lineRule="auto"/>
        <w:ind w:left="1080" w:hanging="37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080" w:hanging="37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“Accesarea Proiectelor Erasmus-Apel februarie 2023”</w:t>
      </w:r>
    </w:p>
    <w:p w:rsidR="00000000" w:rsidDel="00000000" w:rsidP="00000000" w:rsidRDefault="00000000" w:rsidRPr="00000000" w14:paraId="00000015">
      <w:pPr>
        <w:spacing w:after="0" w:line="240" w:lineRule="auto"/>
        <w:ind w:left="1080" w:hanging="37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6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Grup țintă: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cadre didactice din învățământul preuniversitar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Tip de formare: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online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6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Data : miercuri, 25 ianuarie 2023, interval 16.00-1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.00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cadrul acestei sesiuni veți afla despre: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Codul de Identificare Organizațională  sau OID-ul unității;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Generarea conturilor pe platforma Erasmus; 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Realizarea unui proiect pentru domeniul Educație Școlară;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Prioritățile europene în context național în cadrul apelului din anul 2023;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Identificarea partenerilor.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6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Înscrieri: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formular de înscriere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6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6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6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635"/>
        </w:tabs>
        <w:spacing w:after="0" w:line="240" w:lineRule="auto"/>
        <w:ind w:firstLine="1021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Director CCD București,                                          Responsabili workshop,           </w:t>
      </w:r>
    </w:p>
    <w:p w:rsidR="00000000" w:rsidDel="00000000" w:rsidP="00000000" w:rsidRDefault="00000000" w:rsidRPr="00000000" w14:paraId="00000025">
      <w:pPr>
        <w:tabs>
          <w:tab w:val="left" w:leader="none" w:pos="960"/>
        </w:tabs>
        <w:spacing w:after="0" w:lineRule="auto"/>
        <w:ind w:firstLine="1021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prof.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NICOLETA  BRICIU</w:t>
        <w:tab/>
        <w:tab/>
        <w:t xml:space="preserve">            prof.  Chițescu Ionica</w:t>
      </w:r>
    </w:p>
    <w:p w:rsidR="00000000" w:rsidDel="00000000" w:rsidP="00000000" w:rsidRDefault="00000000" w:rsidRPr="00000000" w14:paraId="00000026">
      <w:pPr>
        <w:tabs>
          <w:tab w:val="left" w:leader="none" w:pos="960"/>
        </w:tabs>
        <w:spacing w:after="0" w:lineRule="auto"/>
        <w:ind w:firstLine="102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               prof.  Stana Iuliana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960"/>
        </w:tabs>
        <w:spacing w:after="0" w:lineRule="auto"/>
        <w:ind w:firstLine="102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63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tabs>
          <w:tab w:val="left" w:leader="none" w:pos="96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1701" w:left="1134" w:right="836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ind w:left="1416" w:firstLine="707.0000000000002"/>
      <w:jc w:val="center"/>
      <w:rPr>
        <w:color w:val="17365d"/>
      </w:rPr>
    </w:pPr>
    <w:r w:rsidDel="00000000" w:rsidR="00000000" w:rsidRPr="00000000">
      <w:rPr>
        <w:color w:val="17365d"/>
        <w:sz w:val="18"/>
        <w:szCs w:val="18"/>
        <w:rtl w:val="0"/>
      </w:rPr>
      <w:t xml:space="preserve">Splaiul Independenței  Nr. 315A Sector 6, București, România                                 Pagina </w:t>
    </w:r>
    <w:r w:rsidDel="00000000" w:rsidR="00000000" w:rsidRPr="00000000">
      <w:rPr>
        <w:color w:val="17365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17365d"/>
        <w:sz w:val="18"/>
        <w:szCs w:val="18"/>
        <w:rtl w:val="0"/>
      </w:rPr>
      <w:t xml:space="preserve"> of </w:t>
    </w:r>
    <w:r w:rsidDel="00000000" w:rsidR="00000000" w:rsidRPr="00000000">
      <w:rPr>
        <w:color w:val="17365d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Rule="auto"/>
      <w:jc w:val="center"/>
      <w:rPr>
        <w:b w:val="1"/>
        <w:color w:val="000080"/>
        <w:sz w:val="20"/>
        <w:szCs w:val="20"/>
      </w:rPr>
    </w:pPr>
    <w:r w:rsidDel="00000000" w:rsidR="00000000" w:rsidRPr="00000000">
      <w:rPr>
        <w:color w:val="17365d"/>
        <w:sz w:val="18"/>
        <w:szCs w:val="18"/>
        <w:rtl w:val="0"/>
      </w:rPr>
      <w:t xml:space="preserve">Tel: 0040213134901     Fax:  0040213134927     </w:t>
    </w:r>
    <w:hyperlink r:id="rId1">
      <w:r w:rsidDel="00000000" w:rsidR="00000000" w:rsidRPr="00000000">
        <w:rPr>
          <w:color w:val="17365d"/>
          <w:sz w:val="18"/>
          <w:szCs w:val="18"/>
          <w:u w:val="single"/>
          <w:rtl w:val="0"/>
        </w:rPr>
        <w:t xml:space="preserve">www.ccd-bucuresti.org</w:t>
      </w:r>
    </w:hyperlink>
    <w:r w:rsidDel="00000000" w:rsidR="00000000" w:rsidRPr="00000000">
      <w:rPr>
        <w:color w:val="17365d"/>
        <w:sz w:val="18"/>
        <w:szCs w:val="18"/>
        <w:rtl w:val="0"/>
      </w:rPr>
      <w:t xml:space="preserve">      </w:t>
    </w:r>
    <w:hyperlink r:id="rId2">
      <w:r w:rsidDel="00000000" w:rsidR="00000000" w:rsidRPr="00000000">
        <w:rPr>
          <w:color w:val="17365d"/>
          <w:sz w:val="18"/>
          <w:szCs w:val="18"/>
          <w:u w:val="single"/>
          <w:rtl w:val="0"/>
        </w:rPr>
        <w:t xml:space="preserve">ccdbuc@gmail.com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92.85pt;height:322.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5943600" cy="790575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92.85pt;height:322.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40" w:line="240" w:lineRule="auto"/>
    </w:pPr>
    <w:rPr>
      <w:rFonts w:ascii="Calibri" w:cs="Calibri" w:eastAsia="Calibri" w:hAnsi="Calibri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40" w:line="240" w:lineRule="auto"/>
    </w:pPr>
    <w:rPr>
      <w:rFonts w:ascii="Calibri" w:cs="Calibri" w:eastAsia="Calibri" w:hAnsi="Calibri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7C03"/>
  </w:style>
  <w:style w:type="paragraph" w:styleId="Heading1">
    <w:name w:val="heading 1"/>
    <w:basedOn w:val="Normal"/>
    <w:next w:val="Normal"/>
    <w:link w:val="Heading1Char"/>
    <w:uiPriority w:val="9"/>
    <w:qFormat w:val="1"/>
    <w:rsid w:val="001C3AD9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rsid w:val="004701EF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sz w:val="24"/>
      <w:szCs w:val="24"/>
      <w:lang w:eastAsia="fr-FR" w:val="fr-FR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C54AA"/>
    <w:pPr>
      <w:keepNext w:val="1"/>
      <w:keepLines w:val="1"/>
      <w:widowControl w:val="0"/>
      <w:spacing w:after="0" w:before="4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ro-RO" w:val="en-GB"/>
    </w:rPr>
  </w:style>
  <w:style w:type="paragraph" w:styleId="Heading4">
    <w:name w:val="heading 4"/>
    <w:basedOn w:val="Normal"/>
    <w:next w:val="Normal"/>
    <w:rsid w:val="0092244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92244A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92244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92244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racterCaracterCaracter" w:customStyle="1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 w:val="pl-PL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FD5E9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 w:val="1"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styleId="CharChar" w:customStyle="1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 w:val="pl-PL"/>
    </w:rPr>
  </w:style>
  <w:style w:type="character" w:styleId="PageNumber">
    <w:name w:val="page number"/>
    <w:basedOn w:val="DefaultParagraphFont"/>
    <w:rsid w:val="00014633"/>
  </w:style>
  <w:style w:type="character" w:styleId="hps" w:customStyle="1">
    <w:name w:val="hps"/>
    <w:basedOn w:val="DefaultParagraphFont"/>
    <w:rsid w:val="005C17FE"/>
  </w:style>
  <w:style w:type="character" w:styleId="gt-ft-text" w:customStyle="1">
    <w:name w:val="gt-ft-text"/>
    <w:basedOn w:val="DefaultParagraphFont"/>
    <w:rsid w:val="005C17FE"/>
  </w:style>
  <w:style w:type="character" w:styleId="Heading1Char" w:customStyle="1">
    <w:name w:val="Heading 1 Char"/>
    <w:link w:val="Heading1"/>
    <w:uiPriority w:val="9"/>
    <w:rsid w:val="001C3AD9"/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CharChar4" w:customStyle="1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 w:val="pl-PL"/>
    </w:rPr>
  </w:style>
  <w:style w:type="character" w:styleId="Heading3Char" w:customStyle="1">
    <w:name w:val="Heading 3 Char"/>
    <w:link w:val="Heading3"/>
    <w:uiPriority w:val="9"/>
    <w:semiHidden w:val="1"/>
    <w:rsid w:val="009C54AA"/>
    <w:rPr>
      <w:rFonts w:ascii="Calibri Light" w:eastAsia="Times New Roman" w:hAnsi="Calibri Light"/>
      <w:color w:val="1f4d78"/>
      <w:sz w:val="24"/>
      <w:szCs w:val="24"/>
      <w:lang w:eastAsia="ro-RO" w:val="en-GB"/>
    </w:rPr>
  </w:style>
  <w:style w:type="paragraph" w:styleId="Default" w:customStyle="1">
    <w:name w:val="Default"/>
    <w:rsid w:val="00BC5F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C2203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 w:val="1"/>
    <w:rsid w:val="00A91ADE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00E51"/>
    <w:rPr>
      <w:color w:val="954f72" w:themeColor="followedHyperlink"/>
      <w:u w:val="single"/>
    </w:rPr>
  </w:style>
  <w:style w:type="character" w:styleId="il" w:customStyle="1">
    <w:name w:val="il"/>
    <w:basedOn w:val="DefaultParagraphFont"/>
    <w:rsid w:val="005E5910"/>
  </w:style>
  <w:style w:type="paragraph" w:styleId="Subtitle">
    <w:name w:val="Subtitle"/>
    <w:basedOn w:val="Normal"/>
    <w:next w:val="Normal"/>
    <w:rsid w:val="0092244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dBSIsuuwbakuelxB5D9eODoXNrxLu1kytUkI0YMmeOy-I58g/viewform?usp=sf_link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cd-bucuresti.org" TargetMode="External"/><Relationship Id="rId2" Type="http://schemas.openxmlformats.org/officeDocument/2006/relationships/hyperlink" Target="mailto:ccdbuc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zWAs7rSIfRzkaAHGdOYVlvdMHQ==">AMUW2mVTHUPxLmO9OIRf8XKusFr+V0LKfBeaZvQr4grx0o1pdECrcfdZY+n2UJsfbtisS9x7vusSVCTkdeIaet7EfmEsufDGYp6DFj8cCML0CVOKSnbhqcjpvp5qCY2rfHySAJmCBQ6UjeevhTFywn84vMSpIwJ3+6g1aC038yHKnVd9/8Qq+20=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2023-01-09T12:13:00Z</dcterms:created>
  <dc:creator>CCDB19-20</dc:creator>
</cp:coreProperties>
</file>