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C4" w:rsidRDefault="00EB7994">
      <w:pPr>
        <w:spacing w:after="5" w:line="259" w:lineRule="auto"/>
        <w:ind w:left="80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911852" cy="818388"/>
                <wp:effectExtent l="0" t="0" r="0" b="0"/>
                <wp:docPr id="3786" name="Group 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852" cy="818388"/>
                          <a:chOff x="0" y="0"/>
                          <a:chExt cx="4911852" cy="81838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818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765048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4320" y="0"/>
                            <a:ext cx="827532" cy="638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6" style="width:386.76pt;height:64.44pt;mso-position-horizontal-relative:char;mso-position-vertical-relative:line" coordsize="49118,8183">
                <v:shape id="Picture 16" style="position:absolute;width:8717;height:8183;left:0;top:0;" filled="f">
                  <v:imagedata r:id="rId7"/>
                </v:shape>
                <v:shape id="Picture 18" style="position:absolute;width:7650;height:5532;left:20848;top:0;" filled="f">
                  <v:imagedata r:id="rId8"/>
                </v:shape>
                <v:shape id="Picture 20" style="position:absolute;width:8275;height:6385;left:40843;top:0;" filled="f">
                  <v:imagedata r:id="rId9"/>
                </v:shape>
              </v:group>
            </w:pict>
          </mc:Fallback>
        </mc:AlternateContent>
      </w:r>
    </w:p>
    <w:p w:rsidR="009B22C4" w:rsidRDefault="00EB7994">
      <w:pPr>
        <w:spacing w:after="275" w:line="259" w:lineRule="auto"/>
        <w:ind w:left="7888" w:firstLine="0"/>
      </w:pPr>
      <w:r>
        <w:rPr>
          <w:rFonts w:ascii="Calibri" w:eastAsia="Calibri" w:hAnsi="Calibri" w:cs="Calibri"/>
          <w:sz w:val="16"/>
        </w:rPr>
        <w:t xml:space="preserve"> </w:t>
      </w:r>
    </w:p>
    <w:p w:rsidR="009B22C4" w:rsidRDefault="00EB799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B22C4" w:rsidRDefault="00EB7994">
      <w:pPr>
        <w:spacing w:after="64"/>
        <w:ind w:left="-5"/>
      </w:pPr>
      <w:proofErr w:type="spellStart"/>
      <w:r>
        <w:t>Fondul</w:t>
      </w:r>
      <w:proofErr w:type="spellEnd"/>
      <w:r>
        <w:t xml:space="preserve"> Social European </w:t>
      </w:r>
    </w:p>
    <w:p w:rsidR="009B22C4" w:rsidRDefault="00EB7994">
      <w:pPr>
        <w:spacing w:after="69"/>
        <w:ind w:left="-5"/>
      </w:pPr>
      <w:proofErr w:type="spellStart"/>
      <w:r>
        <w:t>Programul</w:t>
      </w:r>
      <w:proofErr w:type="spellEnd"/>
      <w:r>
        <w:t xml:space="preserve"> </w:t>
      </w:r>
      <w:proofErr w:type="spellStart"/>
      <w:r>
        <w:t>Operațional</w:t>
      </w:r>
      <w:proofErr w:type="spellEnd"/>
      <w:r>
        <w:t xml:space="preserve"> Capital </w:t>
      </w:r>
      <w:proofErr w:type="spellStart"/>
      <w:r>
        <w:t>Uman</w:t>
      </w:r>
      <w:proofErr w:type="spellEnd"/>
      <w:r>
        <w:t xml:space="preserve"> 2014-2020 </w:t>
      </w:r>
    </w:p>
    <w:p w:rsidR="009B22C4" w:rsidRDefault="00EB7994">
      <w:pPr>
        <w:spacing w:after="54" w:line="259" w:lineRule="auto"/>
        <w:ind w:left="-5"/>
      </w:pPr>
      <w:proofErr w:type="spellStart"/>
      <w:r>
        <w:t>Axa</w:t>
      </w:r>
      <w:proofErr w:type="spellEnd"/>
      <w:r>
        <w:t xml:space="preserve"> </w:t>
      </w:r>
      <w:proofErr w:type="spellStart"/>
      <w:r>
        <w:t>prioritară</w:t>
      </w:r>
      <w:proofErr w:type="spellEnd"/>
      <w:r>
        <w:t xml:space="preserve"> 6 </w:t>
      </w:r>
      <w:proofErr w:type="spellStart"/>
      <w:r>
        <w:rPr>
          <w:b/>
          <w:i/>
        </w:rPr>
        <w:t>Educație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competențe</w:t>
      </w:r>
      <w:proofErr w:type="spellEnd"/>
      <w:r>
        <w:rPr>
          <w:b/>
          <w:i/>
        </w:rPr>
        <w:t xml:space="preserve"> </w:t>
      </w:r>
    </w:p>
    <w:p w:rsidR="009B22C4" w:rsidRDefault="00EB7994">
      <w:pPr>
        <w:spacing w:after="75"/>
        <w:ind w:left="-5"/>
      </w:pPr>
      <w:proofErr w:type="spellStart"/>
      <w:r>
        <w:t>Prioritatea</w:t>
      </w:r>
      <w:proofErr w:type="spellEnd"/>
      <w:r>
        <w:t xml:space="preserve"> de </w:t>
      </w:r>
      <w:proofErr w:type="spellStart"/>
      <w:r>
        <w:t>investiții</w:t>
      </w:r>
      <w:proofErr w:type="spellEnd"/>
      <w:r>
        <w:t>: 10.i</w:t>
      </w:r>
      <w:r>
        <w:rPr>
          <w:b/>
          <w:i/>
        </w:rPr>
        <w:t xml:space="preserve">  </w:t>
      </w:r>
    </w:p>
    <w:p w:rsidR="009B22C4" w:rsidRDefault="00EB7994">
      <w:pPr>
        <w:spacing w:after="17" w:line="259" w:lineRule="auto"/>
        <w:ind w:left="-5"/>
      </w:pPr>
      <w:proofErr w:type="spellStart"/>
      <w:r>
        <w:rPr>
          <w:b/>
          <w:i/>
        </w:rPr>
        <w:t>Reducerea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prevenirea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abandonului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școlar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timpuriu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promovarea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accesului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egal</w:t>
      </w:r>
      <w:proofErr w:type="spellEnd"/>
      <w:r>
        <w:rPr>
          <w:b/>
          <w:i/>
        </w:rPr>
        <w:t xml:space="preserve"> la </w:t>
      </w:r>
    </w:p>
    <w:p w:rsidR="009B22C4" w:rsidRDefault="00EB7994">
      <w:pPr>
        <w:spacing w:after="54" w:line="259" w:lineRule="auto"/>
        <w:ind w:left="-5"/>
      </w:pPr>
      <w:proofErr w:type="spellStart"/>
      <w:r>
        <w:rPr>
          <w:b/>
          <w:i/>
        </w:rPr>
        <w:t>învățământul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preșcolar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primar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secundar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calitate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inclusiv</w:t>
      </w:r>
      <w:proofErr w:type="spellEnd"/>
      <w:r>
        <w:rPr>
          <w:b/>
          <w:i/>
        </w:rPr>
        <w:t xml:space="preserve"> la </w:t>
      </w:r>
      <w:proofErr w:type="spellStart"/>
      <w:r>
        <w:rPr>
          <w:b/>
          <w:i/>
        </w:rPr>
        <w:t>parcursuri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învățare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formale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nonformale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informale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pentru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reintegrarea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în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educație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formare</w:t>
      </w:r>
      <w:proofErr w:type="spellEnd"/>
      <w:r>
        <w:rPr>
          <w:b/>
          <w:i/>
        </w:rPr>
        <w:t xml:space="preserve"> </w:t>
      </w:r>
    </w:p>
    <w:p w:rsidR="009B22C4" w:rsidRDefault="00EB7994">
      <w:pPr>
        <w:spacing w:after="58"/>
        <w:ind w:left="-5"/>
      </w:pPr>
      <w:proofErr w:type="spellStart"/>
      <w:r>
        <w:t>Beneficiar</w:t>
      </w:r>
      <w:proofErr w:type="spellEnd"/>
      <w:r>
        <w:t xml:space="preserve">: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 </w:t>
      </w:r>
    </w:p>
    <w:p w:rsidR="009B22C4" w:rsidRDefault="00EB7994">
      <w:pPr>
        <w:spacing w:after="67"/>
        <w:ind w:left="-5"/>
      </w:pP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: „CURRICULUM RELEVANT, EDUCAȚIE DE</w:t>
      </w:r>
      <w:r>
        <w:t xml:space="preserve">SCHISĂ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”-CRED </w:t>
      </w:r>
    </w:p>
    <w:p w:rsidR="009B22C4" w:rsidRDefault="00EB7994">
      <w:pPr>
        <w:ind w:left="-5"/>
      </w:pPr>
      <w:r>
        <w:t xml:space="preserve">Contract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POCU/254/6/20 </w:t>
      </w:r>
    </w:p>
    <w:p w:rsidR="009B22C4" w:rsidRDefault="00EB7994">
      <w:pPr>
        <w:ind w:left="-5"/>
      </w:pPr>
      <w:r>
        <w:t xml:space="preserve">Cod SMIS 2014+: 118327 </w:t>
      </w:r>
    </w:p>
    <w:p w:rsidR="009B22C4" w:rsidRDefault="00EB7994">
      <w:pPr>
        <w:spacing w:after="9" w:line="259" w:lineRule="auto"/>
        <w:ind w:left="0" w:firstLine="0"/>
      </w:pPr>
      <w:r>
        <w:rPr>
          <w:b/>
          <w:i/>
        </w:rPr>
        <w:t xml:space="preserve"> </w:t>
      </w:r>
    </w:p>
    <w:p w:rsidR="009B22C4" w:rsidRDefault="00EB7994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ind w:left="-15" w:firstLine="0"/>
      </w:pPr>
      <w:proofErr w:type="spellStart"/>
      <w:r>
        <w:t>Nr</w:t>
      </w:r>
      <w:proofErr w:type="spellEnd"/>
      <w:r>
        <w:t xml:space="preserve">. 6398/CRED/B/18.01.2023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B22C4" w:rsidRDefault="00EB799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9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Aprob</w:t>
      </w:r>
      <w:proofErr w:type="spellEnd"/>
      <w:r>
        <w:t xml:space="preserve">, </w:t>
      </w:r>
    </w:p>
    <w:p w:rsidR="009B22C4" w:rsidRDefault="00EB7994">
      <w:pPr>
        <w:ind w:left="1088"/>
      </w:pPr>
      <w:r>
        <w:t xml:space="preserve">                                                                                               </w:t>
      </w:r>
      <w:proofErr w:type="spellStart"/>
      <w:r>
        <w:t>Ordonator</w:t>
      </w:r>
      <w:proofErr w:type="spellEnd"/>
      <w:r>
        <w:t xml:space="preserve"> de </w:t>
      </w:r>
      <w:proofErr w:type="spellStart"/>
      <w:r>
        <w:t>credite</w:t>
      </w:r>
      <w:proofErr w:type="spellEnd"/>
      <w:r>
        <w:t xml:space="preserve">, </w:t>
      </w:r>
    </w:p>
    <w:p w:rsidR="009B22C4" w:rsidRDefault="00EB7994">
      <w:pPr>
        <w:ind w:left="1009"/>
      </w:pPr>
      <w:r>
        <w:t xml:space="preserve">                                                                                               </w:t>
      </w:r>
      <w:proofErr w:type="spellStart"/>
      <w:r>
        <w:t>Alexandru</w:t>
      </w:r>
      <w:proofErr w:type="spellEnd"/>
      <w:r>
        <w:t xml:space="preserve">-Andi </w:t>
      </w:r>
      <w:proofErr w:type="spellStart"/>
      <w:r>
        <w:t>Oprea</w:t>
      </w:r>
      <w:proofErr w:type="spellEnd"/>
      <w:r>
        <w:t xml:space="preserve"> </w:t>
      </w:r>
    </w:p>
    <w:p w:rsidR="009B22C4" w:rsidRDefault="00EB7994">
      <w:pPr>
        <w:spacing w:after="14" w:line="259" w:lineRule="auto"/>
        <w:ind w:left="0" w:right="371" w:firstLine="0"/>
        <w:jc w:val="center"/>
      </w:pPr>
      <w:r>
        <w:t xml:space="preserve"> </w:t>
      </w:r>
    </w:p>
    <w:p w:rsidR="009B22C4" w:rsidRDefault="00EB7994">
      <w:pPr>
        <w:spacing w:after="19" w:line="259" w:lineRule="auto"/>
        <w:ind w:left="0" w:right="371" w:firstLine="0"/>
        <w:jc w:val="center"/>
      </w:pPr>
      <w:r>
        <w:t xml:space="preserve"> </w:t>
      </w:r>
    </w:p>
    <w:p w:rsidR="009B22C4" w:rsidRDefault="00EB7994">
      <w:pPr>
        <w:spacing w:after="17" w:line="259" w:lineRule="auto"/>
        <w:ind w:left="0" w:firstLine="0"/>
      </w:pPr>
      <w:r>
        <w:rPr>
          <w:b/>
        </w:rPr>
        <w:t xml:space="preserve"> </w:t>
      </w:r>
    </w:p>
    <w:p w:rsidR="009B22C4" w:rsidRDefault="00EB7994">
      <w:pPr>
        <w:spacing w:after="214" w:line="259" w:lineRule="auto"/>
        <w:ind w:right="428"/>
        <w:jc w:val="center"/>
      </w:pPr>
      <w:proofErr w:type="gramStart"/>
      <w:r>
        <w:rPr>
          <w:b/>
        </w:rPr>
        <w:t>CORRIGENDUM  NR</w:t>
      </w:r>
      <w:proofErr w:type="gramEnd"/>
      <w:r>
        <w:rPr>
          <w:b/>
        </w:rPr>
        <w:t xml:space="preserve">. 2 </w:t>
      </w:r>
    </w:p>
    <w:p w:rsidR="009B22C4" w:rsidRDefault="00EB7994">
      <w:pPr>
        <w:tabs>
          <w:tab w:val="center" w:pos="4498"/>
          <w:tab w:val="center" w:pos="6789"/>
        </w:tabs>
        <w:spacing w:after="21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LA APELUL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. 6218/CRED/B/05.12.2022 </w:t>
      </w:r>
      <w:r>
        <w:rPr>
          <w:b/>
        </w:rPr>
        <w:tab/>
        <w:t xml:space="preserve"> </w:t>
      </w:r>
    </w:p>
    <w:p w:rsidR="009B22C4" w:rsidRDefault="00EB7994">
      <w:pPr>
        <w:spacing w:after="58"/>
        <w:ind w:left="1064" w:right="1495" w:firstLine="365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selecţiei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ocuparea</w:t>
      </w:r>
      <w:proofErr w:type="spellEnd"/>
      <w:r>
        <w:t xml:space="preserve">  </w:t>
      </w:r>
      <w:proofErr w:type="spellStart"/>
      <w:r>
        <w:t>unor</w:t>
      </w:r>
      <w:proofErr w:type="spellEnd"/>
      <w:proofErr w:type="gramEnd"/>
      <w:r>
        <w:t xml:space="preserve"> </w:t>
      </w:r>
      <w:proofErr w:type="spellStart"/>
      <w:r>
        <w:t>posturi</w:t>
      </w:r>
      <w:proofErr w:type="spellEnd"/>
      <w:r>
        <w:t xml:space="preserve"> de  </w:t>
      </w:r>
      <w:proofErr w:type="spellStart"/>
      <w:r>
        <w:t>formatori</w:t>
      </w:r>
      <w:proofErr w:type="spellEnd"/>
      <w:r>
        <w:t xml:space="preserve">,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Casa </w:t>
      </w:r>
      <w:proofErr w:type="spellStart"/>
      <w:r>
        <w:t>Corpului</w:t>
      </w:r>
      <w:proofErr w:type="spellEnd"/>
      <w:r>
        <w:t xml:space="preserve"> Didactic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POCU </w:t>
      </w:r>
    </w:p>
    <w:p w:rsidR="009B22C4" w:rsidRDefault="00EB7994">
      <w:pPr>
        <w:ind w:left="1186"/>
      </w:pPr>
      <w:r>
        <w:t xml:space="preserve">„CURRICULUM RELEVANT, EDUCAȚIE DESCHISĂ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”- CRED </w:t>
      </w:r>
    </w:p>
    <w:p w:rsidR="009B22C4" w:rsidRDefault="00EB7994">
      <w:pPr>
        <w:spacing w:after="14" w:line="259" w:lineRule="auto"/>
        <w:ind w:left="294" w:right="710"/>
        <w:jc w:val="center"/>
      </w:pPr>
      <w:r>
        <w:t xml:space="preserve">Cod SMIS 2014+: 118327 </w:t>
      </w:r>
    </w:p>
    <w:p w:rsidR="009B22C4" w:rsidRDefault="00EB7994">
      <w:pPr>
        <w:spacing w:after="0" w:line="259" w:lineRule="auto"/>
        <w:ind w:left="0" w:right="520" w:firstLine="0"/>
        <w:jc w:val="center"/>
      </w:pPr>
      <w:r>
        <w:t xml:space="preserve"> </w:t>
      </w:r>
    </w:p>
    <w:p w:rsidR="009B22C4" w:rsidRDefault="00EB7994">
      <w:pPr>
        <w:spacing w:after="0" w:line="275" w:lineRule="auto"/>
        <w:ind w:left="0" w:firstLine="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62, </w:t>
      </w:r>
      <w:proofErr w:type="spellStart"/>
      <w:r>
        <w:t>alin</w:t>
      </w:r>
      <w:proofErr w:type="spellEnd"/>
      <w:r>
        <w:t xml:space="preserve">. (5), lit. b) din HG </w:t>
      </w:r>
      <w:proofErr w:type="spellStart"/>
      <w:r>
        <w:t>nr</w:t>
      </w:r>
      <w:proofErr w:type="spellEnd"/>
      <w:r>
        <w:t xml:space="preserve">. 1336/2022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contractual din</w:t>
      </w:r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plătit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secțiunea</w:t>
      </w:r>
      <w:proofErr w:type="spellEnd"/>
      <w:r>
        <w:t xml:space="preserve"> </w:t>
      </w:r>
      <w:r>
        <w:rPr>
          <w:b/>
        </w:rPr>
        <w:t>VIII. CALENDARUL DE DESFĂȘURARE AL CONCURSULUI</w:t>
      </w:r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</w:p>
    <w:p w:rsidR="009B22C4" w:rsidRDefault="00EB7994">
      <w:pPr>
        <w:ind w:left="-5"/>
      </w:pPr>
      <w:r>
        <w:t xml:space="preserve">6218/CRED/B/05.12.2022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selecţiei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ocuparea</w:t>
      </w:r>
      <w:proofErr w:type="spellEnd"/>
      <w:r>
        <w:t xml:space="preserve">  </w:t>
      </w:r>
      <w:proofErr w:type="spellStart"/>
      <w:r>
        <w:t>unor</w:t>
      </w:r>
      <w:proofErr w:type="spellEnd"/>
      <w:proofErr w:type="gramEnd"/>
      <w:r>
        <w:t xml:space="preserve"> </w:t>
      </w:r>
      <w:proofErr w:type="spellStart"/>
      <w:r>
        <w:t>posturi</w:t>
      </w:r>
      <w:proofErr w:type="spellEnd"/>
      <w:r>
        <w:t xml:space="preserve"> de  </w:t>
      </w:r>
      <w:proofErr w:type="spellStart"/>
      <w:r>
        <w:t>formatori</w:t>
      </w:r>
      <w:proofErr w:type="spellEnd"/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, de </w:t>
      </w:r>
      <w:proofErr w:type="spellStart"/>
      <w:r>
        <w:t>căt</w:t>
      </w:r>
      <w:r>
        <w:t>re</w:t>
      </w:r>
      <w:proofErr w:type="spellEnd"/>
      <w:r>
        <w:t xml:space="preserve"> Casa </w:t>
      </w:r>
      <w:proofErr w:type="spellStart"/>
      <w:r>
        <w:t>Corpului</w:t>
      </w:r>
      <w:proofErr w:type="spellEnd"/>
      <w:r>
        <w:t xml:space="preserve"> Didactic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</w:p>
    <w:p w:rsidR="009B22C4" w:rsidRDefault="00EB7994">
      <w:pPr>
        <w:ind w:left="-5"/>
      </w:pPr>
      <w:r>
        <w:t xml:space="preserve">POCU„CURRICULUM RELEVANT, EDUCAȚIE DESCHISĂ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”- </w:t>
      </w:r>
      <w:proofErr w:type="spellStart"/>
      <w:proofErr w:type="gramStart"/>
      <w:r>
        <w:t>CRED,Cod</w:t>
      </w:r>
      <w:proofErr w:type="spellEnd"/>
      <w:proofErr w:type="gramEnd"/>
      <w:r>
        <w:t xml:space="preserve"> SMIS 2014+: </w:t>
      </w:r>
    </w:p>
    <w:p w:rsidR="009B22C4" w:rsidRDefault="00EB7994">
      <w:pPr>
        <w:spacing w:after="0" w:line="259" w:lineRule="auto"/>
        <w:ind w:left="0" w:firstLine="0"/>
      </w:pPr>
      <w:r>
        <w:t xml:space="preserve">118327, </w:t>
      </w:r>
      <w:r>
        <w:rPr>
          <w:b/>
        </w:rPr>
        <w:t xml:space="preserve">se </w:t>
      </w:r>
      <w:proofErr w:type="spellStart"/>
      <w:r>
        <w:rPr>
          <w:b/>
        </w:rPr>
        <w:t>modifică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t xml:space="preserve">: </w:t>
      </w:r>
    </w:p>
    <w:p w:rsidR="009B22C4" w:rsidRDefault="00EB799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B22C4" w:rsidRDefault="00EB799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B22C4" w:rsidRDefault="00EB7994">
      <w:pPr>
        <w:spacing w:after="0" w:line="259" w:lineRule="auto"/>
        <w:ind w:left="335" w:firstLine="0"/>
        <w:jc w:val="center"/>
      </w:pPr>
      <w:r>
        <w:t xml:space="preserve"> </w:t>
      </w:r>
    </w:p>
    <w:tbl>
      <w:tblPr>
        <w:tblStyle w:val="TableGrid"/>
        <w:tblW w:w="9609" w:type="dxa"/>
        <w:tblInd w:w="-103" w:type="dxa"/>
        <w:tblCellMar>
          <w:top w:w="7" w:type="dxa"/>
          <w:left w:w="8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5672"/>
      </w:tblGrid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13" w:firstLine="0"/>
              <w:jc w:val="center"/>
            </w:pPr>
            <w:proofErr w:type="spellStart"/>
            <w:r>
              <w:rPr>
                <w:b/>
              </w:rPr>
              <w:t>Perioada</w:t>
            </w:r>
            <w:proofErr w:type="spellEnd"/>
            <w: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19" w:firstLine="0"/>
              <w:jc w:val="center"/>
            </w:pPr>
            <w:proofErr w:type="spellStart"/>
            <w:r>
              <w:rPr>
                <w:b/>
              </w:rPr>
              <w:t>Activitatea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79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13" w:firstLine="0"/>
              <w:jc w:val="center"/>
            </w:pPr>
            <w:r>
              <w:t xml:space="preserve">05.12.2022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Anunțarea</w:t>
            </w:r>
            <w:proofErr w:type="spellEnd"/>
            <w:r>
              <w:t xml:space="preserve"> </w:t>
            </w:r>
            <w:proofErr w:type="spellStart"/>
            <w:r>
              <w:t>concursului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pagina</w:t>
            </w:r>
            <w:proofErr w:type="spellEnd"/>
            <w:r>
              <w:t xml:space="preserve"> web a CCD </w:t>
            </w:r>
            <w:proofErr w:type="spellStart"/>
            <w:r>
              <w:t>București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79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13" w:firstLine="0"/>
              <w:jc w:val="center"/>
            </w:pPr>
            <w:r>
              <w:t>05.12.2022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Postarea</w:t>
            </w:r>
            <w:proofErr w:type="spellEnd"/>
            <w:r>
              <w:t xml:space="preserve"> </w:t>
            </w:r>
            <w:proofErr w:type="spellStart"/>
            <w:r>
              <w:t>anunțului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 web ale CCD-</w:t>
            </w:r>
            <w:proofErr w:type="spellStart"/>
            <w:r>
              <w:t>urilor</w:t>
            </w:r>
            <w:proofErr w:type="spellEnd"/>
            <w:r>
              <w:t xml:space="preserve"> din </w:t>
            </w:r>
            <w:proofErr w:type="spellStart"/>
            <w:r>
              <w:t>județe</w:t>
            </w:r>
            <w:proofErr w:type="spellEnd"/>
            <w:r>
              <w:t xml:space="preserve"> </w:t>
            </w:r>
          </w:p>
        </w:tc>
      </w:tr>
    </w:tbl>
    <w:p w:rsidR="009B22C4" w:rsidRDefault="00EB7994">
      <w:pPr>
        <w:spacing w:after="0" w:line="259" w:lineRule="auto"/>
        <w:ind w:right="2"/>
        <w:jc w:val="center"/>
      </w:pPr>
      <w:r>
        <w:rPr>
          <w:rFonts w:ascii="Calibri" w:eastAsia="Calibri" w:hAnsi="Calibri" w:cs="Calibri"/>
        </w:rPr>
        <w:t xml:space="preserve">1 </w:t>
      </w:r>
    </w:p>
    <w:p w:rsidR="009B22C4" w:rsidRDefault="00EB7994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:rsidR="009B22C4" w:rsidRDefault="00EB7994">
      <w:pPr>
        <w:spacing w:after="5" w:line="259" w:lineRule="auto"/>
        <w:ind w:left="80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911852" cy="818388"/>
                <wp:effectExtent l="0" t="0" r="0" b="0"/>
                <wp:docPr id="3789" name="Group 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852" cy="818388"/>
                          <a:chOff x="0" y="0"/>
                          <a:chExt cx="4911852" cy="818388"/>
                        </a:xfrm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818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765048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4320" y="0"/>
                            <a:ext cx="827532" cy="638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9" style="width:386.76pt;height:64.44pt;mso-position-horizontal-relative:char;mso-position-vertical-relative:line" coordsize="49118,8183">
                <v:shape id="Picture 233" style="position:absolute;width:8717;height:8183;left:0;top:0;" filled="f">
                  <v:imagedata r:id="rId7"/>
                </v:shape>
                <v:shape id="Picture 235" style="position:absolute;width:7650;height:5532;left:20848;top:0;" filled="f">
                  <v:imagedata r:id="rId8"/>
                </v:shape>
                <v:shape id="Picture 237" style="position:absolute;width:8275;height:6385;left:40843;top:0;" filled="f">
                  <v:imagedata r:id="rId9"/>
                </v:shape>
              </v:group>
            </w:pict>
          </mc:Fallback>
        </mc:AlternateContent>
      </w:r>
    </w:p>
    <w:p w:rsidR="009B22C4" w:rsidRDefault="00EB7994">
      <w:pPr>
        <w:spacing w:after="275" w:line="259" w:lineRule="auto"/>
        <w:ind w:left="0" w:right="1758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</w:p>
    <w:p w:rsidR="009B22C4" w:rsidRDefault="00EB799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9609" w:type="dxa"/>
        <w:tblInd w:w="-103" w:type="dxa"/>
        <w:tblCellMar>
          <w:top w:w="7" w:type="dxa"/>
          <w:left w:w="816" w:type="dxa"/>
          <w:bottom w:w="0" w:type="dxa"/>
          <w:right w:w="481" w:type="dxa"/>
        </w:tblCellMar>
        <w:tblLook w:val="04A0" w:firstRow="1" w:lastRow="0" w:firstColumn="1" w:lastColumn="0" w:noHBand="0" w:noVBand="1"/>
      </w:tblPr>
      <w:tblGrid>
        <w:gridCol w:w="3937"/>
        <w:gridCol w:w="5672"/>
      </w:tblGrid>
      <w:tr w:rsidR="009B22C4">
        <w:trPr>
          <w:trHeight w:val="1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238" w:line="259" w:lineRule="auto"/>
              <w:ind w:left="267" w:firstLine="0"/>
            </w:pPr>
            <w:r>
              <w:t xml:space="preserve">05.12.2022-19.12.2022 </w:t>
            </w:r>
          </w:p>
          <w:p w:rsidR="009B22C4" w:rsidRDefault="00EB7994">
            <w:pPr>
              <w:spacing w:after="16" w:line="259" w:lineRule="auto"/>
              <w:ind w:left="0" w:right="50" w:firstLine="0"/>
              <w:jc w:val="center"/>
            </w:pPr>
            <w:r>
              <w:t xml:space="preserve">de </w:t>
            </w:r>
            <w:proofErr w:type="spellStart"/>
            <w:r>
              <w:t>luni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</w:t>
            </w:r>
            <w:proofErr w:type="spellStart"/>
            <w:r>
              <w:t>vineri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</w:p>
          <w:p w:rsidR="009B22C4" w:rsidRDefault="00EB7994">
            <w:pPr>
              <w:spacing w:after="0" w:line="259" w:lineRule="auto"/>
              <w:ind w:left="36" w:firstLine="0"/>
            </w:pPr>
            <w:proofErr w:type="spellStart"/>
            <w:r>
              <w:t>intervalul</w:t>
            </w:r>
            <w:proofErr w:type="spellEnd"/>
            <w:r>
              <w:t xml:space="preserve"> </w:t>
            </w:r>
            <w:proofErr w:type="spellStart"/>
            <w:r>
              <w:t>orar</w:t>
            </w:r>
            <w:proofErr w:type="spellEnd"/>
            <w:r>
              <w:t xml:space="preserve"> 10.00 – 14.00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79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195" w:firstLine="0"/>
            </w:pPr>
            <w:r>
              <w:t xml:space="preserve">20.12.2022 – </w:t>
            </w:r>
            <w:r>
              <w:t xml:space="preserve">21.12.2022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Verificarea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eligibilității</w:t>
            </w:r>
            <w:proofErr w:type="spellEnd"/>
            <w:r>
              <w:t xml:space="preserve"> </w:t>
            </w:r>
            <w:r>
              <w:tab/>
              <w:t xml:space="preserve">administrative </w:t>
            </w:r>
            <w:r>
              <w:tab/>
              <w:t xml:space="preserve">a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79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21.12.2022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selecției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verificării</w:t>
            </w:r>
            <w:proofErr w:type="spellEnd"/>
            <w:r>
              <w:t xml:space="preserve"> </w:t>
            </w:r>
            <w:proofErr w:type="spellStart"/>
            <w:r>
              <w:t>eligibilității</w:t>
            </w:r>
            <w:proofErr w:type="spellEnd"/>
            <w:r>
              <w:t xml:space="preserve"> administrative a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22.12.2022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eventualelor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4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27.12.2022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344" w:firstLine="0"/>
              <w:jc w:val="center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eventualele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240" w:firstLine="0"/>
            </w:pPr>
            <w:r>
              <w:t xml:space="preserve">28.12.2022- 09.01.2023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 </w:t>
            </w:r>
          </w:p>
        </w:tc>
      </w:tr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19.01.2023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4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20.01.2023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eventualelor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25.01.2023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3" w:firstLine="0"/>
              <w:jc w:val="center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eventualelor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25.01.2023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programării</w:t>
            </w:r>
            <w:proofErr w:type="spellEnd"/>
            <w:r>
              <w:t xml:space="preserve"> </w:t>
            </w:r>
            <w:proofErr w:type="spellStart"/>
            <w:r>
              <w:t>interviului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30.01.2023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Interviul</w:t>
            </w:r>
            <w:proofErr w:type="spellEnd"/>
            <w:r>
              <w:t xml:space="preserve">  </w:t>
            </w:r>
          </w:p>
        </w:tc>
      </w:tr>
      <w:tr w:rsidR="009B22C4">
        <w:trPr>
          <w:trHeight w:val="4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31.01.2023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interviului</w:t>
            </w:r>
            <w:proofErr w:type="spellEnd"/>
            <w:r>
              <w:t xml:space="preserve"> </w:t>
            </w:r>
          </w:p>
        </w:tc>
      </w:tr>
      <w:tr w:rsidR="009B22C4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right="47" w:firstLine="0"/>
              <w:jc w:val="center"/>
            </w:pPr>
            <w:r>
              <w:t xml:space="preserve">31.01.2023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C4" w:rsidRDefault="00EB7994">
            <w:pPr>
              <w:spacing w:after="0" w:line="259" w:lineRule="auto"/>
              <w:ind w:left="0" w:firstLine="0"/>
            </w:pPr>
            <w:proofErr w:type="spellStart"/>
            <w:r>
              <w:t>Afișarea</w:t>
            </w:r>
            <w:proofErr w:type="spellEnd"/>
            <w:r>
              <w:t xml:space="preserve">  </w:t>
            </w:r>
            <w:proofErr w:type="spellStart"/>
            <w:r>
              <w:t>rezultatelor</w:t>
            </w:r>
            <w:proofErr w:type="spellEnd"/>
            <w:r>
              <w:t xml:space="preserve">  finale   </w:t>
            </w:r>
          </w:p>
        </w:tc>
      </w:tr>
    </w:tbl>
    <w:p w:rsidR="009B22C4" w:rsidRDefault="00EB7994">
      <w:pPr>
        <w:spacing w:after="216" w:line="259" w:lineRule="auto"/>
        <w:ind w:left="335" w:firstLine="0"/>
        <w:jc w:val="center"/>
      </w:pPr>
      <w:r>
        <w:t xml:space="preserve"> </w:t>
      </w:r>
    </w:p>
    <w:p w:rsidR="009B22C4" w:rsidRDefault="00EB7994">
      <w:pPr>
        <w:spacing w:after="213" w:line="259" w:lineRule="auto"/>
        <w:ind w:left="335" w:firstLine="0"/>
        <w:jc w:val="center"/>
      </w:pPr>
      <w:r>
        <w:t xml:space="preserve"> </w:t>
      </w:r>
    </w:p>
    <w:p w:rsidR="009B22C4" w:rsidRDefault="00EB7994">
      <w:pPr>
        <w:spacing w:after="256" w:line="259" w:lineRule="auto"/>
        <w:ind w:left="294"/>
        <w:jc w:val="center"/>
      </w:pPr>
      <w:proofErr w:type="spellStart"/>
      <w:r>
        <w:t>Coordonator</w:t>
      </w:r>
      <w:proofErr w:type="spellEnd"/>
      <w:r>
        <w:t xml:space="preserve"> </w:t>
      </w:r>
      <w:proofErr w:type="spellStart"/>
      <w:r>
        <w:t>Partener</w:t>
      </w:r>
      <w:proofErr w:type="spellEnd"/>
      <w:r>
        <w:t xml:space="preserve">, </w:t>
      </w:r>
    </w:p>
    <w:p w:rsidR="009B22C4" w:rsidRDefault="00EB7994">
      <w:pPr>
        <w:spacing w:after="223"/>
        <w:ind w:left="2410"/>
      </w:pPr>
      <w:r>
        <w:t xml:space="preserve">Director Casa </w:t>
      </w:r>
      <w:proofErr w:type="spellStart"/>
      <w:r>
        <w:t>Corpului</w:t>
      </w:r>
      <w:proofErr w:type="spellEnd"/>
      <w:r>
        <w:t xml:space="preserve"> Didactic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</w:t>
      </w:r>
    </w:p>
    <w:p w:rsidR="009B22C4" w:rsidRDefault="00EB7994" w:rsidP="00EB7994">
      <w:pPr>
        <w:spacing w:after="216" w:line="259" w:lineRule="auto"/>
        <w:ind w:left="294" w:right="7"/>
        <w:jc w:val="center"/>
      </w:pPr>
      <w:proofErr w:type="spellStart"/>
      <w:r>
        <w:t>Nicoleta</w:t>
      </w:r>
      <w:proofErr w:type="spellEnd"/>
      <w:r>
        <w:t xml:space="preserve"> BRICIU </w:t>
      </w:r>
      <w:bookmarkStart w:id="0" w:name="_GoBack"/>
      <w:bookmarkEnd w:id="0"/>
      <w:r>
        <w:t xml:space="preserve"> </w:t>
      </w:r>
    </w:p>
    <w:p w:rsidR="009B22C4" w:rsidRDefault="00EB7994">
      <w:pPr>
        <w:spacing w:after="1863" w:line="259" w:lineRule="auto"/>
        <w:ind w:left="0" w:firstLine="0"/>
      </w:pPr>
      <w:r>
        <w:t xml:space="preserve"> </w:t>
      </w:r>
    </w:p>
    <w:p w:rsidR="009B22C4" w:rsidRDefault="00EB7994">
      <w:pPr>
        <w:spacing w:after="0" w:line="259" w:lineRule="auto"/>
        <w:ind w:right="2"/>
        <w:jc w:val="center"/>
      </w:pPr>
      <w:r>
        <w:rPr>
          <w:rFonts w:ascii="Calibri" w:eastAsia="Calibri" w:hAnsi="Calibri" w:cs="Calibri"/>
        </w:rPr>
        <w:t xml:space="preserve">2 </w:t>
      </w:r>
    </w:p>
    <w:p w:rsidR="009B22C4" w:rsidRDefault="00EB7994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9B22C4">
      <w:pgSz w:w="11909" w:h="16834"/>
      <w:pgMar w:top="432" w:right="1146" w:bottom="43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C4"/>
    <w:rsid w:val="009B22C4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E7ED"/>
  <w15:docId w15:val="{86DDE908-0503-4E1E-B6C8-B536116C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CRED13</dc:creator>
  <cp:keywords/>
  <cp:lastModifiedBy>Windows User</cp:lastModifiedBy>
  <cp:revision>2</cp:revision>
  <dcterms:created xsi:type="dcterms:W3CDTF">2023-01-19T06:55:00Z</dcterms:created>
  <dcterms:modified xsi:type="dcterms:W3CDTF">2023-01-19T06:55:00Z</dcterms:modified>
</cp:coreProperties>
</file>